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9BA" w:rsidRPr="004C49BA" w:rsidRDefault="004C49BA" w:rsidP="004C49BA">
      <w:pPr>
        <w:spacing w:after="0" w:line="870" w:lineRule="atLeast"/>
        <w:outlineLvl w:val="0"/>
        <w:rPr>
          <w:rFonts w:ascii="SBSansDisplay" w:eastAsia="Times New Roman" w:hAnsi="SBSansDisplay" w:cs="Times New Roman"/>
          <w:color w:val="000000"/>
          <w:spacing w:val="-5"/>
          <w:kern w:val="36"/>
          <w:sz w:val="63"/>
          <w:szCs w:val="63"/>
          <w:lang w:eastAsia="ru-RU"/>
        </w:rPr>
      </w:pPr>
      <w:r w:rsidRPr="004C49BA">
        <w:rPr>
          <w:rFonts w:ascii="SBSansDisplay" w:eastAsia="Times New Roman" w:hAnsi="SBSansDisplay" w:cs="Times New Roman"/>
          <w:color w:val="000000"/>
          <w:spacing w:val="-5"/>
          <w:kern w:val="36"/>
          <w:sz w:val="63"/>
          <w:szCs w:val="63"/>
          <w:lang w:eastAsia="ru-RU"/>
        </w:rPr>
        <w:t>Интернет-вовлечение в незаконную деятельность и ваши дети</w:t>
      </w:r>
    </w:p>
    <w:p w:rsidR="004C49BA" w:rsidRPr="004C49BA" w:rsidRDefault="004C49BA" w:rsidP="004C49BA">
      <w:pPr>
        <w:spacing w:after="0" w:line="360" w:lineRule="atLeast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В цифровой среде дети и подростки могут сталкиваться </w:t>
      </w:r>
      <w:proofErr w:type="gram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со</w:t>
      </w:r>
      <w:proofErr w:type="gram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множеством угроз. Злоумышленники могут вовлечь их в противозаконную или опасную для жизни деятельность. Родителям важно не только осознавать возможные риски, но и действовать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проактивно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, чтобы предотвратить их.</w:t>
      </w:r>
    </w:p>
    <w:p w:rsidR="004C49BA" w:rsidRPr="004C49BA" w:rsidRDefault="004C49BA" w:rsidP="004C49BA">
      <w:pPr>
        <w:spacing w:after="0" w:line="360" w:lineRule="atLeast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Эпоха интернета постоянно преподносит новые вызовы родителям несовершеннолетних пользователей. Опасности виртуального пространства могут перерастать в реальные угрозы. Из-за неосведомлённости или легкомыслия могут наступить серьёзные негативные последствия в жизни ребёнка. Для детей особенно опасны те угрозы в сети, которые могут вовлечь их в незаконную деятельность, нанести вред здоровью или представлять риск для жизни. Информация о таких ситуациях даёт родителям возможность действовать превентивно, чтобы предотвратить их. В этом помогут программы с функцией родительского контроля.</w:t>
      </w:r>
    </w:p>
    <w:p w:rsidR="004C49BA" w:rsidRPr="004C49BA" w:rsidRDefault="004C49BA" w:rsidP="004C49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C49BA" w:rsidRPr="004C49BA" w:rsidRDefault="004C49BA" w:rsidP="004C49BA">
      <w:pPr>
        <w:spacing w:after="0" w:line="450" w:lineRule="atLeast"/>
        <w:outlineLvl w:val="3"/>
        <w:rPr>
          <w:rFonts w:ascii="SBSansDisplay" w:eastAsia="Times New Roman" w:hAnsi="SBSansDisplay" w:cs="Times New Roman"/>
          <w:color w:val="000000"/>
          <w:spacing w:val="-5"/>
          <w:sz w:val="33"/>
          <w:szCs w:val="33"/>
          <w:lang w:eastAsia="ru-RU"/>
        </w:rPr>
      </w:pPr>
      <w:r w:rsidRPr="004C49BA">
        <w:rPr>
          <w:rFonts w:ascii="SBSansDisplay" w:eastAsia="Times New Roman" w:hAnsi="SBSansDisplay" w:cs="Times New Roman"/>
          <w:color w:val="000000"/>
          <w:spacing w:val="-5"/>
          <w:sz w:val="33"/>
          <w:szCs w:val="33"/>
          <w:lang w:eastAsia="ru-RU"/>
        </w:rPr>
        <w:t>Угрозы для детей и подростков в интернете: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Вовлечение в преступную деятельность. Злоумышленники могут вовлекать или принуждать ребёнка к краже, вандализму, участию в уличных бандах или совершению других противоправных действий.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Участие в экстремистских группах. Ребёнка могут завербовать в радикальные политические, религиозные или идеологические группы.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Продажа или употребление запрещённых веществ. Употребление алкоголя или табака в детском возрасте может привести к серьёзным последствиям для здоровья. Возможно вовлечение детей в употребление или торговлю наркотиками.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Азартные игры. Ребёнок может пристраститься к азартным играм, что может привести к финансовым и психологическим проблемам.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Участие в </w:t>
      </w:r>
      <w:proofErr w:type="gram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опасных</w:t>
      </w:r>
      <w:proofErr w:type="gram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челленджах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. Некоторые </w:t>
      </w:r>
      <w:proofErr w:type="spellStart"/>
      <w:proofErr w:type="gram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интернет-тренды</w:t>
      </w:r>
      <w:proofErr w:type="spellEnd"/>
      <w:proofErr w:type="gram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или «вызовы» могут подталкивать детей к опасным или даже смертельным действиям.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Пропаганда нездорового образа жизни и деструктивных влияний. Влияние определённых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онлайн-сообществ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или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контента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может подталкивать ребенка к мыслям о необходимости чрезмерной худобы, самоповреждения или сведения счётов с жизнью.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Секстинг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. Распространение интимных или компрометирующих фотографий в интернете может привести к шантажу или другим негативным последствиям.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Раннее начало интимных отношений. Взрослые злоумышленники могут вовлекать детей и подростков в интимные отношения и в различные формы сексуальной эксплуатации.</w:t>
      </w:r>
    </w:p>
    <w:p w:rsidR="004C49BA" w:rsidRPr="004C49BA" w:rsidRDefault="004C49BA" w:rsidP="004C49BA">
      <w:pPr>
        <w:numPr>
          <w:ilvl w:val="0"/>
          <w:numId w:val="1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lastRenderedPageBreak/>
        <w:t>Нелегальное трудоустройство. Недобросовестные работодатели могут предложить не осведомлённому о своих правах ребёнку работу без учёта законодательных ограничений. Это может грозить риском эксплуатации или нанесением вреда здоровью.</w:t>
      </w:r>
    </w:p>
    <w:p w:rsidR="004C49BA" w:rsidRPr="004C49BA" w:rsidRDefault="004C49BA" w:rsidP="004C49BA">
      <w:pPr>
        <w:shd w:val="clear" w:color="auto" w:fill="F2F5F7"/>
        <w:spacing w:after="0" w:line="420" w:lineRule="atLeast"/>
        <w:outlineLvl w:val="4"/>
        <w:rPr>
          <w:rFonts w:ascii="SBSansDisplay" w:eastAsia="Times New Roman" w:hAnsi="SBSansDisplay" w:cs="Times New Roman"/>
          <w:color w:val="262626"/>
          <w:spacing w:val="-5"/>
          <w:sz w:val="30"/>
          <w:szCs w:val="30"/>
          <w:lang w:eastAsia="ru-RU"/>
        </w:rPr>
      </w:pPr>
      <w:r w:rsidRPr="004C49BA">
        <w:rPr>
          <w:rFonts w:ascii="SBSansDisplay" w:eastAsia="Times New Roman" w:hAnsi="SBSansDisplay" w:cs="Times New Roman"/>
          <w:color w:val="262626"/>
          <w:spacing w:val="-5"/>
          <w:sz w:val="30"/>
          <w:szCs w:val="30"/>
          <w:lang w:eastAsia="ru-RU"/>
        </w:rPr>
        <w:t>Мошеннический кол-центр «Бердянск»</w:t>
      </w:r>
    </w:p>
    <w:p w:rsidR="004C49BA" w:rsidRPr="004C49BA" w:rsidRDefault="004C49BA" w:rsidP="004C49BA">
      <w:pPr>
        <w:shd w:val="clear" w:color="auto" w:fill="F2F5F7"/>
        <w:spacing w:after="0" w:line="360" w:lineRule="atLeast"/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  <w:t xml:space="preserve">Эксперты </w:t>
      </w:r>
      <w:proofErr w:type="spellStart"/>
      <w:r w:rsidRPr="004C49BA"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  <w:t>СберБанка</w:t>
      </w:r>
      <w:proofErr w:type="spellEnd"/>
      <w:r w:rsidRPr="004C49BA"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  <w:t xml:space="preserve"> помогли в расследовании, изучив найденные жёсткие диски с информацией. Специалисты получили полное представление о том, как организована работа аферистов и о технологиях и сценариях обмана.</w:t>
      </w:r>
    </w:p>
    <w:p w:rsidR="004C49BA" w:rsidRPr="004C49BA" w:rsidRDefault="004C49BA" w:rsidP="004C49BA">
      <w:pPr>
        <w:shd w:val="clear" w:color="auto" w:fill="F2F5F7"/>
        <w:spacing w:after="0" w:line="420" w:lineRule="atLeast"/>
        <w:rPr>
          <w:rFonts w:ascii="SBSansText" w:eastAsia="Times New Roman" w:hAnsi="SBSansText" w:cs="Times New Roman"/>
          <w:color w:val="000000"/>
          <w:spacing w:val="-5"/>
          <w:sz w:val="29"/>
          <w:szCs w:val="29"/>
          <w:lang w:eastAsia="ru-RU"/>
        </w:rPr>
      </w:pPr>
      <w:hyperlink r:id="rId5" w:tgtFrame="_blank" w:history="1">
        <w:r w:rsidRPr="004C49BA">
          <w:rPr>
            <w:rFonts w:ascii="SBSansText" w:eastAsia="Times New Roman" w:hAnsi="SBSansText" w:cs="Times New Roman"/>
            <w:color w:val="FFFFFF"/>
            <w:spacing w:val="-5"/>
            <w:sz w:val="20"/>
            <w:lang w:eastAsia="ru-RU"/>
          </w:rPr>
          <w:t>Читать</w:t>
        </w:r>
      </w:hyperlink>
    </w:p>
    <w:p w:rsidR="004C49BA" w:rsidRPr="004C49BA" w:rsidRDefault="004C49BA" w:rsidP="004C49BA">
      <w:pPr>
        <w:spacing w:after="0" w:line="630" w:lineRule="atLeast"/>
        <w:outlineLvl w:val="1"/>
        <w:rPr>
          <w:rFonts w:ascii="SBSansDisplay" w:eastAsia="Times New Roman" w:hAnsi="SBSansDisplay" w:cs="Times New Roman"/>
          <w:color w:val="000000"/>
          <w:spacing w:val="-5"/>
          <w:sz w:val="48"/>
          <w:szCs w:val="48"/>
          <w:lang w:eastAsia="ru-RU"/>
        </w:rPr>
      </w:pPr>
      <w:r w:rsidRPr="004C49BA">
        <w:rPr>
          <w:rFonts w:ascii="SBSansDisplay" w:eastAsia="Times New Roman" w:hAnsi="SBSansDisplay" w:cs="Times New Roman"/>
          <w:color w:val="000000"/>
          <w:spacing w:val="-5"/>
          <w:sz w:val="48"/>
          <w:szCs w:val="48"/>
          <w:lang w:eastAsia="ru-RU"/>
        </w:rPr>
        <w:t>Как защитить ребёнка от угроз в интернете</w:t>
      </w:r>
    </w:p>
    <w:p w:rsidR="004C49BA" w:rsidRPr="004C49BA" w:rsidRDefault="004C49BA" w:rsidP="004C49BA">
      <w:pPr>
        <w:spacing w:after="0" w:line="360" w:lineRule="atLeast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Родителям важно осознавать потенциальные угрозы и активно общаться с детьми на тему их активности в интернете и в реальной жизни. Родительский контроль, обучение безопасности и доверительные отношения с ребёнком могут помочь предотвратить многие риски.</w:t>
      </w:r>
    </w:p>
    <w:p w:rsidR="004C49BA" w:rsidRPr="004C49BA" w:rsidRDefault="004C49BA" w:rsidP="004C49BA">
      <w:pPr>
        <w:spacing w:after="0" w:line="360" w:lineRule="atLeast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proofErr w:type="gram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Функции родительского контроля в устройствах созданы для помощи родителям в защите своих детей от нежелательного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контента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и потенциальных угроз в интернете.</w:t>
      </w:r>
      <w:proofErr w:type="gram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Вот основные возможности таких решений: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Безопасный поиск. Активация режима безопасного поиска в браузерах и поисковых системах позволяет исключить выдачу неподходящего или вредоносного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контента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Фильтрация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контента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. Фильтрация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контента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даёт возможность блокировать доступ к определённым сайтам, запрещает установку или запуск приложений, содержащих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контент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, который родители считают неподходящим для своих детей (например, сайты для взрослых, азартные игры и др.).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Ограничение времени использования. Установка лимитов на длительность пользования устройством или отдельными приложениями может помочь предотвратить зависимость от экрана и обеспечить достаточное время для сна, учёбы и других важных дел.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Мониторинг. Отслеживание активности ребёнка на устройстве: просмотренные сайты, установленные приложения, контакты – с кем и как часто общался в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мессенджерах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, кого добавлял в друзья в </w:t>
      </w:r>
      <w:hyperlink r:id="rId6" w:tgtFrame="_blank" w:history="1">
        <w:r w:rsidRPr="004C49BA">
          <w:rPr>
            <w:rFonts w:ascii="SBSansText" w:eastAsia="Times New Roman" w:hAnsi="SBSansText" w:cs="Times New Roman"/>
            <w:color w:val="148F2B"/>
            <w:spacing w:val="-5"/>
            <w:sz w:val="24"/>
            <w:szCs w:val="24"/>
            <w:u w:val="single"/>
            <w:lang w:eastAsia="ru-RU"/>
          </w:rPr>
          <w:t>социальных сетях</w:t>
        </w:r>
      </w:hyperlink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Уведомления. Родители могут получать уведомления о потенциально опасной активности ребёнка, например, </w:t>
      </w:r>
      <w:proofErr w:type="gram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попытке</w:t>
      </w:r>
      <w:proofErr w:type="gram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получить доступ к заблокированному сайту.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Геолокация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. Определение местоположения ребёнка в реальном времени, что позволяет родителям быть уверенными в его безопасности и знать, где он находится.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Блокировка покупок. Ограничение возможности совершать покупки в приложениях или в </w:t>
      </w:r>
      <w:proofErr w:type="spellStart"/>
      <w:proofErr w:type="gram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интернет-магазинах</w:t>
      </w:r>
      <w:proofErr w:type="spellEnd"/>
      <w:proofErr w:type="gram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без разрешения родителей.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Ограничение общения. Возможность ограничить доступ к определённым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мессенджерам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или контактам.</w:t>
      </w:r>
    </w:p>
    <w:p w:rsidR="004C49BA" w:rsidRPr="004C49BA" w:rsidRDefault="004C49BA" w:rsidP="004C49BA">
      <w:pPr>
        <w:numPr>
          <w:ilvl w:val="0"/>
          <w:numId w:val="2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Защита от 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fldChar w:fldCharType="begin"/>
      </w: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instrText xml:space="preserve"> HYPERLINK "https://www.sberbank.ru/ru/person/kibrary/articles/kak-ostanovit-travlyu-v-cifrovom-prostranstve" \t "_blank" </w:instrText>
      </w: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fldChar w:fldCharType="separate"/>
      </w:r>
      <w:r w:rsidRPr="004C49BA">
        <w:rPr>
          <w:rFonts w:ascii="SBSansText" w:eastAsia="Times New Roman" w:hAnsi="SBSansText" w:cs="Times New Roman"/>
          <w:color w:val="148F2B"/>
          <w:spacing w:val="-5"/>
          <w:sz w:val="24"/>
          <w:szCs w:val="24"/>
          <w:u w:val="single"/>
          <w:lang w:eastAsia="ru-RU"/>
        </w:rPr>
        <w:t>кибербуллинга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fldChar w:fldCharType="end"/>
      </w: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. Некоторые решения родительского контроля анализируют текстовые сообщения на наличие угроз или оскорблений и уведомляют родителей о потенциальных проблемах.</w:t>
      </w:r>
    </w:p>
    <w:p w:rsidR="004C49BA" w:rsidRPr="004C49BA" w:rsidRDefault="004C49BA" w:rsidP="004C49BA">
      <w:pPr>
        <w:spacing w:after="0" w:line="420" w:lineRule="atLeast"/>
        <w:outlineLvl w:val="4"/>
        <w:rPr>
          <w:rFonts w:ascii="SBSansDisplay" w:eastAsia="Times New Roman" w:hAnsi="SBSansDisplay" w:cs="Times New Roman"/>
          <w:color w:val="000000"/>
          <w:spacing w:val="-5"/>
          <w:sz w:val="30"/>
          <w:szCs w:val="30"/>
          <w:lang w:eastAsia="ru-RU"/>
        </w:rPr>
      </w:pPr>
      <w:r w:rsidRPr="004C49BA">
        <w:rPr>
          <w:rFonts w:ascii="SBSansDisplay" w:eastAsia="Times New Roman" w:hAnsi="SBSansDisplay" w:cs="Times New Roman"/>
          <w:color w:val="000000"/>
          <w:spacing w:val="-5"/>
          <w:sz w:val="30"/>
          <w:szCs w:val="30"/>
          <w:lang w:eastAsia="ru-RU"/>
        </w:rPr>
        <w:t>Несколько популярных программ с функцией родительского контроля:</w:t>
      </w:r>
    </w:p>
    <w:p w:rsidR="004C49BA" w:rsidRPr="004C49BA" w:rsidRDefault="004C49BA" w:rsidP="004C49BA">
      <w:pPr>
        <w:numPr>
          <w:ilvl w:val="0"/>
          <w:numId w:val="3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Встроенная функция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iOS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для родительского контроля — «Экранное время» + «Локатор»;</w:t>
      </w:r>
    </w:p>
    <w:p w:rsidR="004C49BA" w:rsidRPr="004C49BA" w:rsidRDefault="004C49BA" w:rsidP="004C49BA">
      <w:pPr>
        <w:numPr>
          <w:ilvl w:val="0"/>
          <w:numId w:val="3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Google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Family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Link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;</w:t>
      </w:r>
    </w:p>
    <w:p w:rsidR="004C49BA" w:rsidRPr="004C49BA" w:rsidRDefault="004C49BA" w:rsidP="004C49BA">
      <w:pPr>
        <w:numPr>
          <w:ilvl w:val="0"/>
          <w:numId w:val="3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Приложение «Где мои дети»;</w:t>
      </w:r>
    </w:p>
    <w:p w:rsidR="004C49BA" w:rsidRPr="004C49BA" w:rsidRDefault="004C49BA" w:rsidP="004C49BA">
      <w:pPr>
        <w:numPr>
          <w:ilvl w:val="0"/>
          <w:numId w:val="3"/>
        </w:numPr>
        <w:spacing w:after="0" w:line="360" w:lineRule="atLeast"/>
        <w:ind w:left="0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Kaspersky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Safe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Kids</w:t>
      </w:r>
      <w:proofErr w:type="spellEnd"/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.</w:t>
      </w:r>
    </w:p>
    <w:p w:rsidR="004C49BA" w:rsidRPr="004C49BA" w:rsidRDefault="004C49BA" w:rsidP="004C49BA">
      <w:pPr>
        <w:shd w:val="clear" w:color="auto" w:fill="F2F5F7"/>
        <w:spacing w:after="0" w:line="420" w:lineRule="atLeast"/>
        <w:outlineLvl w:val="4"/>
        <w:rPr>
          <w:rFonts w:ascii="SBSansDisplay" w:eastAsia="Times New Roman" w:hAnsi="SBSansDisplay" w:cs="Times New Roman"/>
          <w:color w:val="262626"/>
          <w:spacing w:val="-5"/>
          <w:sz w:val="30"/>
          <w:szCs w:val="30"/>
          <w:lang w:eastAsia="ru-RU"/>
        </w:rPr>
      </w:pPr>
      <w:r w:rsidRPr="004C49BA">
        <w:rPr>
          <w:rFonts w:ascii="SBSansDisplay" w:eastAsia="Times New Roman" w:hAnsi="SBSansDisplay" w:cs="Times New Roman"/>
          <w:color w:val="262626"/>
          <w:spacing w:val="-5"/>
          <w:sz w:val="30"/>
          <w:szCs w:val="30"/>
          <w:lang w:eastAsia="ru-RU"/>
        </w:rPr>
        <w:t>Статьи по теме:</w:t>
      </w:r>
    </w:p>
    <w:p w:rsidR="004C49BA" w:rsidRPr="004C49BA" w:rsidRDefault="004C49BA" w:rsidP="004C49BA">
      <w:pPr>
        <w:shd w:val="clear" w:color="auto" w:fill="F2F5F7"/>
        <w:spacing w:after="0" w:line="360" w:lineRule="atLeast"/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</w:pPr>
      <w:hyperlink r:id="rId7" w:tgtFrame="_blank" w:history="1">
        <w:r w:rsidRPr="004C49BA">
          <w:rPr>
            <w:rFonts w:ascii="SBSansText" w:eastAsia="Times New Roman" w:hAnsi="SBSansText" w:cs="Times New Roman"/>
            <w:color w:val="262626"/>
            <w:spacing w:val="-5"/>
            <w:sz w:val="24"/>
            <w:szCs w:val="24"/>
            <w:u w:val="single"/>
            <w:lang w:eastAsia="ru-RU"/>
          </w:rPr>
          <w:t>Всё о надёжном пароле</w:t>
        </w:r>
      </w:hyperlink>
    </w:p>
    <w:p w:rsidR="004C49BA" w:rsidRPr="004C49BA" w:rsidRDefault="004C49BA" w:rsidP="004C49BA">
      <w:pPr>
        <w:shd w:val="clear" w:color="auto" w:fill="F2F5F7"/>
        <w:spacing w:after="0" w:line="360" w:lineRule="atLeast"/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</w:pPr>
      <w:hyperlink r:id="rId8" w:tgtFrame="_blank" w:history="1">
        <w:r w:rsidRPr="004C49BA">
          <w:rPr>
            <w:rFonts w:ascii="SBSansText" w:eastAsia="Times New Roman" w:hAnsi="SBSansText" w:cs="Times New Roman"/>
            <w:color w:val="262626"/>
            <w:spacing w:val="-5"/>
            <w:sz w:val="24"/>
            <w:szCs w:val="24"/>
            <w:u w:val="single"/>
            <w:lang w:eastAsia="ru-RU"/>
          </w:rPr>
          <w:t>Как защитить ребёнка в интернете</w:t>
        </w:r>
      </w:hyperlink>
    </w:p>
    <w:p w:rsidR="004C49BA" w:rsidRPr="004C49BA" w:rsidRDefault="004C49BA" w:rsidP="004C49BA">
      <w:pPr>
        <w:shd w:val="clear" w:color="auto" w:fill="F2F5F7"/>
        <w:spacing w:after="0" w:line="360" w:lineRule="atLeast"/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</w:pPr>
      <w:hyperlink r:id="rId9" w:tgtFrame="_blank" w:history="1">
        <w:proofErr w:type="spellStart"/>
        <w:r w:rsidRPr="004C49BA">
          <w:rPr>
            <w:rFonts w:ascii="SBSansText" w:eastAsia="Times New Roman" w:hAnsi="SBSansText" w:cs="Times New Roman"/>
            <w:color w:val="262626"/>
            <w:spacing w:val="-5"/>
            <w:sz w:val="24"/>
            <w:szCs w:val="24"/>
            <w:u w:val="single"/>
            <w:lang w:eastAsia="ru-RU"/>
          </w:rPr>
          <w:t>Киберсталкинг</w:t>
        </w:r>
        <w:proofErr w:type="spellEnd"/>
      </w:hyperlink>
    </w:p>
    <w:p w:rsidR="004C49BA" w:rsidRPr="004C49BA" w:rsidRDefault="004C49BA" w:rsidP="004C49BA">
      <w:pPr>
        <w:shd w:val="clear" w:color="auto" w:fill="F2F5F7"/>
        <w:spacing w:after="0" w:line="360" w:lineRule="atLeast"/>
        <w:rPr>
          <w:rFonts w:ascii="SBSansText" w:eastAsia="Times New Roman" w:hAnsi="SBSansText" w:cs="Times New Roman"/>
          <w:color w:val="262626"/>
          <w:spacing w:val="-5"/>
          <w:sz w:val="24"/>
          <w:szCs w:val="24"/>
          <w:lang w:eastAsia="ru-RU"/>
        </w:rPr>
      </w:pPr>
      <w:hyperlink r:id="rId10" w:tgtFrame="_blank" w:history="1">
        <w:r w:rsidRPr="004C49BA">
          <w:rPr>
            <w:rFonts w:ascii="SBSansText" w:eastAsia="Times New Roman" w:hAnsi="SBSansText" w:cs="Times New Roman"/>
            <w:color w:val="262626"/>
            <w:spacing w:val="-5"/>
            <w:sz w:val="24"/>
            <w:szCs w:val="24"/>
            <w:u w:val="single"/>
            <w:lang w:eastAsia="ru-RU"/>
          </w:rPr>
          <w:t>Хранение данных в облаке</w:t>
        </w:r>
      </w:hyperlink>
    </w:p>
    <w:p w:rsidR="004C49BA" w:rsidRPr="004C49BA" w:rsidRDefault="004C49BA" w:rsidP="004C49BA">
      <w:pPr>
        <w:spacing w:after="0" w:line="360" w:lineRule="atLeast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В современном мире, где цифровые технологии становятся неотъемлемой частью жизни каждого ребёнка, вопросы безопасности в интернете приобретают особую актуальность. Функции родительского контроля в устройствах — это мощный инструмент, позволяющий родителям обеспечить безопасное пространство для своих детей в виртуальном мире.</w:t>
      </w:r>
    </w:p>
    <w:p w:rsidR="004C49BA" w:rsidRPr="004C49BA" w:rsidRDefault="004C49BA" w:rsidP="004C49BA">
      <w:pPr>
        <w:spacing w:after="0" w:line="360" w:lineRule="atLeast"/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</w:pPr>
      <w:r w:rsidRPr="004C49BA">
        <w:rPr>
          <w:rFonts w:ascii="SBSansText" w:eastAsia="Times New Roman" w:hAnsi="SBSansText" w:cs="Times New Roman"/>
          <w:color w:val="000000"/>
          <w:spacing w:val="-5"/>
          <w:sz w:val="24"/>
          <w:szCs w:val="24"/>
          <w:lang w:eastAsia="ru-RU"/>
        </w:rPr>
        <w:t>Однако стоит помнить, что программное обеспечение и технологии могут защитить лишь от части угроз. Главным залогом безопасности является открытое и доверительное общение между родителями и детьми, а также воспитание у ребёнка критического мышления и осознанного поведения в интернете. Объединив воспитательные усилия и технологические возможности, можно рассчитывать на то, что молодое поколение будет использовать интернет разумно, безопасно и продуктивно.</w:t>
      </w:r>
    </w:p>
    <w:p w:rsidR="0056004E" w:rsidRDefault="0056004E"/>
    <w:sectPr w:rsidR="0056004E" w:rsidSect="00560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Sans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BSans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3002"/>
    <w:multiLevelType w:val="multilevel"/>
    <w:tmpl w:val="072A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A1C95"/>
    <w:multiLevelType w:val="multilevel"/>
    <w:tmpl w:val="7038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B7599"/>
    <w:multiLevelType w:val="multilevel"/>
    <w:tmpl w:val="1712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49BA"/>
    <w:rsid w:val="004C49BA"/>
    <w:rsid w:val="0056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4E"/>
  </w:style>
  <w:style w:type="paragraph" w:styleId="1">
    <w:name w:val="heading 1"/>
    <w:basedOn w:val="a"/>
    <w:link w:val="10"/>
    <w:uiPriority w:val="9"/>
    <w:qFormat/>
    <w:rsid w:val="004C49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49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C49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C49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49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49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4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C49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k-sbol-text">
    <w:name w:val="dk-sbol-text"/>
    <w:basedOn w:val="a"/>
    <w:rsid w:val="004C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49BA"/>
    <w:rPr>
      <w:color w:val="0000FF"/>
      <w:u w:val="single"/>
    </w:rPr>
  </w:style>
  <w:style w:type="character" w:customStyle="1" w:styleId="dk-sbol-buttontext">
    <w:name w:val="dk-sbol-button__text"/>
    <w:basedOn w:val="a0"/>
    <w:rsid w:val="004C49BA"/>
  </w:style>
  <w:style w:type="paragraph" w:styleId="a4">
    <w:name w:val="Balloon Text"/>
    <w:basedOn w:val="a"/>
    <w:link w:val="a5"/>
    <w:uiPriority w:val="99"/>
    <w:semiHidden/>
    <w:unhideWhenUsed/>
    <w:rsid w:val="004C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8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4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74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8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50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64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13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44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117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704118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9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29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3351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6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2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2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7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85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2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67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2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5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44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26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4144776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928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218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36282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0168231">
                                              <w:marLeft w:val="0"/>
                                              <w:marRight w:val="0"/>
                                              <w:marTop w:val="3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0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0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93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247035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200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2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5606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968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3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5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44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0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7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.ru/ru/person/kibrary/articles/pravila_zashchity_rebyonka_v_interne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berbank.ru/ru/person/kibrary/articles/desyat-sposobov-sozdat-nadyozhnyj-paro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berbank.ru/ru/person/kibrary/articles/neochevidnye-ugrozy-socialnykh-sete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berbank.ru/ru/person/kibrary/investigations/berdyansk" TargetMode="External"/><Relationship Id="rId10" Type="http://schemas.openxmlformats.org/officeDocument/2006/relationships/hyperlink" Target="https://www.sberbank.ru/ru/person/kibrary/articles/kak-polzovatsya-oblachnymi-tekhnologiyami-i-ne-poteryat-lichnye-danny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berbank.ru/ru/person/kibrary/articles/kak-ostanovit-presledovanie-v-cifrovom-prostran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1013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Kabinet_1a_1</dc:creator>
  <cp:keywords/>
  <dc:description/>
  <cp:lastModifiedBy>Kabinet_1a_1</cp:lastModifiedBy>
  <cp:revision>2</cp:revision>
  <dcterms:created xsi:type="dcterms:W3CDTF">2026-04-09T09:59:00Z</dcterms:created>
  <dcterms:modified xsi:type="dcterms:W3CDTF">2026-04-09T09:59:00Z</dcterms:modified>
</cp:coreProperties>
</file>