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Нижнетуринского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городского округа</w:t>
      </w:r>
    </w:p>
    <w:p w:rsidR="003474C8" w:rsidRPr="001264B9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«Средняя общеобразовательная школа №3»</w:t>
      </w:r>
    </w:p>
    <w:p w:rsidR="003474C8" w:rsidRPr="001057D4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Pr="00EB4E56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64B9">
        <w:rPr>
          <w:rFonts w:ascii="Times New Roman" w:hAnsi="Times New Roman" w:cs="Times New Roman"/>
          <w:sz w:val="36"/>
          <w:szCs w:val="24"/>
        </w:rPr>
        <w:t xml:space="preserve">Программа профессиональной пробы </w:t>
      </w:r>
    </w:p>
    <w:p w:rsidR="003474C8" w:rsidRPr="001264B9" w:rsidRDefault="003474C8" w:rsidP="003474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Введение в профессию «Фармацевтика</w:t>
      </w:r>
      <w:r w:rsidRPr="004D3291">
        <w:rPr>
          <w:rFonts w:ascii="Times New Roman" w:hAnsi="Times New Roman" w:cs="Times New Roman"/>
          <w:sz w:val="36"/>
          <w:szCs w:val="24"/>
        </w:rPr>
        <w:t>»</w:t>
      </w:r>
    </w:p>
    <w:p w:rsidR="003474C8" w:rsidRPr="00EB4E56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8" w:rsidRDefault="003474C8" w:rsidP="00347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B8A" w:rsidRPr="00220D3B" w:rsidRDefault="00397B8A" w:rsidP="00220D3B">
      <w:pPr>
        <w:pStyle w:val="c7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0D3B">
        <w:rPr>
          <w:sz w:val="28"/>
          <w:szCs w:val="28"/>
        </w:rPr>
        <w:lastRenderedPageBreak/>
        <w:t>Программа составлена на основе:</w:t>
      </w:r>
    </w:p>
    <w:p w:rsidR="00C256AF" w:rsidRPr="00220D3B" w:rsidRDefault="00C256AF" w:rsidP="00220D3B">
      <w:pPr>
        <w:pStyle w:val="c7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0D3B">
        <w:rPr>
          <w:sz w:val="28"/>
          <w:szCs w:val="28"/>
        </w:rPr>
        <w:t>1.Образовательной программы среднего общего образования</w:t>
      </w:r>
      <w:r w:rsidR="006E0BDE" w:rsidRPr="00220D3B">
        <w:rPr>
          <w:sz w:val="28"/>
          <w:szCs w:val="28"/>
        </w:rPr>
        <w:t xml:space="preserve"> </w:t>
      </w:r>
      <w:r w:rsidR="006E0BDE" w:rsidRPr="00220D3B">
        <w:rPr>
          <w:b/>
          <w:bCs/>
          <w:sz w:val="28"/>
          <w:szCs w:val="28"/>
        </w:rPr>
        <w:t>МАОУ «СОШ № 3»</w:t>
      </w:r>
      <w:r w:rsidRPr="00220D3B">
        <w:rPr>
          <w:sz w:val="28"/>
          <w:szCs w:val="28"/>
        </w:rPr>
        <w:t xml:space="preserve"> </w:t>
      </w:r>
    </w:p>
    <w:p w:rsidR="004325D6" w:rsidRPr="00220D3B" w:rsidRDefault="00CE7AC4" w:rsidP="00220D3B">
      <w:pPr>
        <w:pStyle w:val="c7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20D3B">
        <w:rPr>
          <w:sz w:val="28"/>
          <w:szCs w:val="28"/>
        </w:rPr>
        <w:t xml:space="preserve">Данная программа внеурочной деятельности </w:t>
      </w:r>
      <w:r w:rsidRPr="00220D3B">
        <w:rPr>
          <w:rStyle w:val="c0"/>
          <w:sz w:val="28"/>
          <w:szCs w:val="28"/>
        </w:rPr>
        <w:t>«</w:t>
      </w:r>
      <w:r w:rsidR="006E0BDE" w:rsidRPr="00220D3B">
        <w:rPr>
          <w:rStyle w:val="c0"/>
          <w:sz w:val="28"/>
          <w:szCs w:val="28"/>
        </w:rPr>
        <w:t>ВВЕДЕНИЕ В ФАРМАКОЛОГИЮ</w:t>
      </w:r>
      <w:r w:rsidRPr="00220D3B">
        <w:rPr>
          <w:rStyle w:val="c0"/>
          <w:sz w:val="28"/>
          <w:szCs w:val="28"/>
        </w:rPr>
        <w:t>» предназначена для профильной подготовки обучающихся 10-х классов и способствует повышению их интереса к предмету, углублению имеющихся знаний и практических умений, а также даёт возможность самоопределиться в правильности выбора профиля и будущей профессии, связанных с химией.</w:t>
      </w:r>
      <w:proofErr w:type="gramEnd"/>
      <w:r w:rsidR="006E0BDE" w:rsidRPr="00220D3B">
        <w:rPr>
          <w:rStyle w:val="c0"/>
          <w:sz w:val="28"/>
          <w:szCs w:val="28"/>
        </w:rPr>
        <w:t xml:space="preserve"> </w:t>
      </w:r>
      <w:r w:rsidR="00822FE4" w:rsidRPr="00220D3B">
        <w:rPr>
          <w:sz w:val="28"/>
          <w:szCs w:val="28"/>
        </w:rPr>
        <w:t xml:space="preserve">Программа </w:t>
      </w:r>
      <w:r w:rsidR="004325D6" w:rsidRPr="00220D3B">
        <w:rPr>
          <w:sz w:val="28"/>
          <w:szCs w:val="28"/>
        </w:rPr>
        <w:t>рассчитан</w:t>
      </w:r>
      <w:r w:rsidR="00822FE4" w:rsidRPr="00220D3B">
        <w:rPr>
          <w:sz w:val="28"/>
          <w:szCs w:val="28"/>
        </w:rPr>
        <w:t>а</w:t>
      </w:r>
      <w:r w:rsidR="006E0BDE" w:rsidRPr="00220D3B">
        <w:rPr>
          <w:sz w:val="28"/>
          <w:szCs w:val="28"/>
        </w:rPr>
        <w:t xml:space="preserve"> на 7</w:t>
      </w:r>
      <w:r w:rsidR="004325D6" w:rsidRPr="00220D3B">
        <w:rPr>
          <w:sz w:val="28"/>
          <w:szCs w:val="28"/>
        </w:rPr>
        <w:t xml:space="preserve"> час</w:t>
      </w:r>
      <w:r w:rsidR="007F4D51" w:rsidRPr="00220D3B">
        <w:rPr>
          <w:sz w:val="28"/>
          <w:szCs w:val="28"/>
        </w:rPr>
        <w:t>ов</w:t>
      </w:r>
      <w:r w:rsidR="004325D6" w:rsidRPr="00220D3B">
        <w:rPr>
          <w:sz w:val="28"/>
          <w:szCs w:val="28"/>
        </w:rPr>
        <w:t>. Введение данно</w:t>
      </w:r>
      <w:r w:rsidRPr="00220D3B">
        <w:rPr>
          <w:sz w:val="28"/>
          <w:szCs w:val="28"/>
        </w:rPr>
        <w:t xml:space="preserve">й программы </w:t>
      </w:r>
      <w:r w:rsidR="004325D6" w:rsidRPr="00220D3B">
        <w:rPr>
          <w:sz w:val="28"/>
          <w:szCs w:val="28"/>
        </w:rPr>
        <w:t>предусматривает расширение базов</w:t>
      </w:r>
      <w:r w:rsidRPr="00220D3B">
        <w:rPr>
          <w:sz w:val="28"/>
          <w:szCs w:val="28"/>
        </w:rPr>
        <w:t>ого курса по органической химии и направлена</w:t>
      </w:r>
      <w:r w:rsidR="004325D6" w:rsidRPr="00220D3B">
        <w:rPr>
          <w:sz w:val="28"/>
          <w:szCs w:val="28"/>
        </w:rPr>
        <w:t xml:space="preserve"> на </w:t>
      </w:r>
      <w:r w:rsidRPr="00220D3B">
        <w:rPr>
          <w:sz w:val="28"/>
          <w:szCs w:val="28"/>
        </w:rPr>
        <w:t xml:space="preserve">его </w:t>
      </w:r>
      <w:r w:rsidR="004325D6" w:rsidRPr="00220D3B">
        <w:rPr>
          <w:sz w:val="28"/>
          <w:szCs w:val="28"/>
        </w:rPr>
        <w:t>развитие</w:t>
      </w:r>
      <w:proofErr w:type="gramStart"/>
      <w:r w:rsidRPr="00220D3B">
        <w:rPr>
          <w:sz w:val="28"/>
          <w:szCs w:val="28"/>
        </w:rPr>
        <w:t>.</w:t>
      </w:r>
      <w:r w:rsidR="00822FE4" w:rsidRPr="00220D3B">
        <w:rPr>
          <w:sz w:val="28"/>
          <w:szCs w:val="28"/>
        </w:rPr>
        <w:t>П</w:t>
      </w:r>
      <w:proofErr w:type="gramEnd"/>
      <w:r w:rsidR="00822FE4" w:rsidRPr="00220D3B">
        <w:rPr>
          <w:sz w:val="28"/>
          <w:szCs w:val="28"/>
        </w:rPr>
        <w:t xml:space="preserve">рограмма  дополняет и расширяет материал, изучаемый на базовых уроках,  предназначена для  формирования  более прочных навыков решения качественных и количественных задач, усиления мотивации к изучению предмета органической химии. </w:t>
      </w:r>
      <w:proofErr w:type="gramStart"/>
      <w:r w:rsidR="004325D6" w:rsidRPr="00220D3B">
        <w:rPr>
          <w:sz w:val="28"/>
          <w:szCs w:val="28"/>
        </w:rPr>
        <w:t>Изучение курса поможет обучающимся раскрыть свойства широкого спектра веществ и материалов в связи с их использованием.</w:t>
      </w:r>
      <w:proofErr w:type="gramEnd"/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Предмет фармакологии – лекарства -  интересны, поскольку человек повсеместно сталкиваться с ними в реальной жизни. Многих не интересует причина заболевания, чаще всех волнует вопрос о том, как и чем необходимо лечиться. Современная медицина не в состоянии обойтись без лекарственных препаратов, которые с каждым днём совершенствуются и модернизируются. Вместе с этим, растёт объём информации по данному вопросу, которая порой не обоснована, 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бывает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недостоверна, преследует рекламные цели. Одна из задач, которую курс ставит перед собой, это предостеречь учащихся от самолечения, и показать, что только профессионал способен правильно распорядиться лекарством. Курсы такого характера вызывают познавательный интерес учащихся и способствуют осознанному выбору профиля обучения в старшей школе. 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процессе реализации программы создаются условия для самостоятельной деятельности, совершенствованию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универсальных учебных действий, что содействует развитию умений работать с большими объёмами информации, ее анализом; выявлять проблемные вопросы, находить  ответы и решения.</w:t>
      </w:r>
    </w:p>
    <w:p w:rsidR="006E0BDE" w:rsidRPr="00220D3B" w:rsidRDefault="006E0BDE" w:rsidP="00220D3B">
      <w:pPr>
        <w:pStyle w:val="c7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325D6" w:rsidRPr="00220D3B" w:rsidRDefault="004325D6" w:rsidP="0022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Основные цели курса:</w:t>
      </w:r>
    </w:p>
    <w:p w:rsidR="004325D6" w:rsidRPr="00220D3B" w:rsidRDefault="004325D6" w:rsidP="00220D3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 xml:space="preserve">помочь </w:t>
      </w:r>
      <w:proofErr w:type="gramStart"/>
      <w:r w:rsidRPr="00220D3B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20D3B">
        <w:rPr>
          <w:rFonts w:ascii="Times New Roman" w:hAnsi="Times New Roman" w:cs="Times New Roman"/>
          <w:sz w:val="28"/>
          <w:szCs w:val="28"/>
          <w:lang w:eastAsia="ru-RU"/>
        </w:rPr>
        <w:t xml:space="preserve"> усвоить базовый курс органической химии;</w:t>
      </w:r>
    </w:p>
    <w:p w:rsidR="004325D6" w:rsidRPr="00220D3B" w:rsidRDefault="004325D6" w:rsidP="00220D3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>расширение и углубление знаний об органических веществах;</w:t>
      </w:r>
    </w:p>
    <w:p w:rsidR="004325D6" w:rsidRPr="00220D3B" w:rsidRDefault="004325D6" w:rsidP="00220D3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интереса и интеллектуальных способностей в процессе самостоятельного приобретения знаний с использованием различных источников, в том числе и компьютерных;</w:t>
      </w:r>
    </w:p>
    <w:p w:rsidR="004325D6" w:rsidRPr="00220D3B" w:rsidRDefault="004325D6" w:rsidP="00220D3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>воспитание убеждённости в позитивной роли химии в жизни современного общества.</w:t>
      </w:r>
    </w:p>
    <w:p w:rsidR="004325D6" w:rsidRPr="00220D3B" w:rsidRDefault="004325D6" w:rsidP="0022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Задача курса:</w:t>
      </w:r>
    </w:p>
    <w:p w:rsidR="004325D6" w:rsidRPr="00220D3B" w:rsidRDefault="004325D6" w:rsidP="00220D3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раскрыть более подробно содержание предмета органической химии;</w:t>
      </w:r>
    </w:p>
    <w:p w:rsidR="004325D6" w:rsidRPr="00220D3B" w:rsidRDefault="004325D6" w:rsidP="00220D3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>показать практическое значение органических веще</w:t>
      </w:r>
      <w:proofErr w:type="gramStart"/>
      <w:r w:rsidRPr="00220D3B">
        <w:rPr>
          <w:rFonts w:ascii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220D3B">
        <w:rPr>
          <w:rFonts w:ascii="Times New Roman" w:hAnsi="Times New Roman" w:cs="Times New Roman"/>
          <w:sz w:val="28"/>
          <w:szCs w:val="28"/>
          <w:lang w:eastAsia="ru-RU"/>
        </w:rPr>
        <w:t>я человека;</w:t>
      </w:r>
    </w:p>
    <w:p w:rsidR="004325D6" w:rsidRPr="00220D3B" w:rsidRDefault="004325D6" w:rsidP="00220D3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применять полученные знания и умения для безопасного использования органических веществ в быту, предупреждения явлений, наносящих вред здоровью человека. </w:t>
      </w:r>
    </w:p>
    <w:p w:rsidR="004325D6" w:rsidRPr="00220D3B" w:rsidRDefault="004325D6" w:rsidP="00220D3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>раскрыть роль и перспективы химических знаний в решении экологических проблем</w:t>
      </w:r>
    </w:p>
    <w:p w:rsidR="004325D6" w:rsidRPr="00220D3B" w:rsidRDefault="004325D6" w:rsidP="00220D3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способности к самостоятельной работе;</w:t>
      </w:r>
    </w:p>
    <w:p w:rsidR="004325D6" w:rsidRPr="00220D3B" w:rsidRDefault="004325D6" w:rsidP="00220D3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и умения, необходимые в научно-исследовательской деятельности.</w:t>
      </w:r>
    </w:p>
    <w:p w:rsidR="002D6045" w:rsidRPr="00220D3B" w:rsidRDefault="002D6045" w:rsidP="00220D3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D3B">
        <w:rPr>
          <w:rStyle w:val="c0"/>
          <w:color w:val="000000"/>
          <w:sz w:val="28"/>
          <w:szCs w:val="28"/>
        </w:rPr>
        <w:t xml:space="preserve">В программу </w:t>
      </w:r>
      <w:r w:rsidR="00822FE4" w:rsidRPr="00220D3B">
        <w:rPr>
          <w:rStyle w:val="c0"/>
          <w:color w:val="000000"/>
          <w:sz w:val="28"/>
          <w:szCs w:val="28"/>
        </w:rPr>
        <w:t>внеурочной деятельности «</w:t>
      </w:r>
      <w:r w:rsidR="006E0BDE" w:rsidRPr="00220D3B">
        <w:rPr>
          <w:rStyle w:val="c0"/>
          <w:color w:val="000000"/>
          <w:sz w:val="28"/>
          <w:szCs w:val="28"/>
        </w:rPr>
        <w:t>Введение в фармакологию</w:t>
      </w:r>
      <w:r w:rsidR="00822FE4" w:rsidRPr="00220D3B">
        <w:rPr>
          <w:rStyle w:val="c0"/>
          <w:color w:val="000000"/>
          <w:sz w:val="28"/>
          <w:szCs w:val="28"/>
        </w:rPr>
        <w:t xml:space="preserve">» </w:t>
      </w:r>
      <w:r w:rsidRPr="00220D3B">
        <w:rPr>
          <w:rStyle w:val="c0"/>
          <w:color w:val="000000"/>
          <w:sz w:val="28"/>
          <w:szCs w:val="28"/>
        </w:rPr>
        <w:t xml:space="preserve">включена более глубокая информация о строении и свойствах важнейших органических веществ. Это позволит укрепить </w:t>
      </w:r>
      <w:proofErr w:type="spellStart"/>
      <w:r w:rsidRPr="00220D3B">
        <w:rPr>
          <w:rStyle w:val="c0"/>
          <w:color w:val="000000"/>
          <w:sz w:val="28"/>
          <w:szCs w:val="28"/>
        </w:rPr>
        <w:t>межпредметные</w:t>
      </w:r>
      <w:proofErr w:type="spellEnd"/>
      <w:r w:rsidRPr="00220D3B">
        <w:rPr>
          <w:rStyle w:val="c0"/>
          <w:color w:val="000000"/>
          <w:sz w:val="28"/>
          <w:szCs w:val="28"/>
        </w:rPr>
        <w:t xml:space="preserve"> связи (с общей химией, биологией, физикой), актуализировать знания о строении веществ, полученные в предыдущие годы, и расширить </w:t>
      </w:r>
      <w:r w:rsidR="00822FE4" w:rsidRPr="00220D3B">
        <w:rPr>
          <w:rStyle w:val="c0"/>
          <w:color w:val="000000"/>
          <w:sz w:val="28"/>
          <w:szCs w:val="28"/>
        </w:rPr>
        <w:t>их на</w:t>
      </w:r>
      <w:r w:rsidRPr="00220D3B">
        <w:rPr>
          <w:rStyle w:val="c0"/>
          <w:color w:val="000000"/>
          <w:sz w:val="28"/>
          <w:szCs w:val="28"/>
        </w:rPr>
        <w:t xml:space="preserve"> примере строения органических веществ.</w:t>
      </w:r>
      <w:r w:rsidR="006E0BDE" w:rsidRPr="00220D3B">
        <w:rPr>
          <w:rStyle w:val="c0"/>
          <w:color w:val="000000"/>
          <w:sz w:val="28"/>
          <w:szCs w:val="28"/>
        </w:rPr>
        <w:t xml:space="preserve"> </w:t>
      </w:r>
      <w:r w:rsidR="00273267" w:rsidRPr="00220D3B">
        <w:rPr>
          <w:rStyle w:val="c0"/>
          <w:color w:val="000000"/>
          <w:sz w:val="28"/>
          <w:szCs w:val="28"/>
        </w:rPr>
        <w:t>П</w:t>
      </w:r>
      <w:r w:rsidRPr="00220D3B">
        <w:rPr>
          <w:rStyle w:val="c0"/>
          <w:color w:val="000000"/>
          <w:sz w:val="28"/>
          <w:szCs w:val="28"/>
        </w:rPr>
        <w:t>рои</w:t>
      </w:r>
      <w:r w:rsidR="00822FE4" w:rsidRPr="00220D3B">
        <w:rPr>
          <w:rStyle w:val="c0"/>
          <w:color w:val="000000"/>
          <w:sz w:val="28"/>
          <w:szCs w:val="28"/>
        </w:rPr>
        <w:t>сходит</w:t>
      </w:r>
      <w:r w:rsidRPr="00220D3B">
        <w:rPr>
          <w:rStyle w:val="c0"/>
          <w:color w:val="000000"/>
          <w:sz w:val="28"/>
          <w:szCs w:val="28"/>
        </w:rPr>
        <w:t xml:space="preserve"> рассмотрени</w:t>
      </w:r>
      <w:r w:rsidR="00273267" w:rsidRPr="00220D3B">
        <w:rPr>
          <w:rStyle w:val="c0"/>
          <w:color w:val="000000"/>
          <w:sz w:val="28"/>
          <w:szCs w:val="28"/>
        </w:rPr>
        <w:t>е</w:t>
      </w:r>
      <w:r w:rsidRPr="00220D3B">
        <w:rPr>
          <w:rStyle w:val="c0"/>
          <w:color w:val="000000"/>
          <w:sz w:val="28"/>
          <w:szCs w:val="28"/>
        </w:rPr>
        <w:t xml:space="preserve"> их специфического электронного строения, осмыслени</w:t>
      </w:r>
      <w:r w:rsidR="00273267" w:rsidRPr="00220D3B">
        <w:rPr>
          <w:rStyle w:val="c0"/>
          <w:color w:val="000000"/>
          <w:sz w:val="28"/>
          <w:szCs w:val="28"/>
        </w:rPr>
        <w:t>е</w:t>
      </w:r>
      <w:r w:rsidRPr="00220D3B">
        <w:rPr>
          <w:rStyle w:val="c0"/>
          <w:color w:val="000000"/>
          <w:sz w:val="28"/>
          <w:szCs w:val="28"/>
        </w:rPr>
        <w:t xml:space="preserve"> сущности взаимного влияния атомов и группировок в молекулах органических веществ и взаимосвязи его с их свойствами. Таким образом, будет усилена </w:t>
      </w:r>
      <w:r w:rsidR="00822FE4" w:rsidRPr="00220D3B">
        <w:rPr>
          <w:rStyle w:val="c0"/>
          <w:color w:val="000000"/>
          <w:sz w:val="28"/>
          <w:szCs w:val="28"/>
        </w:rPr>
        <w:t>и укрепится</w:t>
      </w:r>
      <w:r w:rsidRPr="00220D3B">
        <w:rPr>
          <w:rStyle w:val="c0"/>
          <w:color w:val="000000"/>
          <w:sz w:val="28"/>
          <w:szCs w:val="28"/>
        </w:rPr>
        <w:t xml:space="preserve"> причинно-следственная взаимосвязь основополагающих понятий курса химии: «состав вещества», «строение вещества», «свойства вещества»</w:t>
      </w:r>
    </w:p>
    <w:p w:rsidR="006F5139" w:rsidRPr="00220D3B" w:rsidRDefault="006F5139" w:rsidP="00220D3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2D6045" w:rsidRPr="00220D3B" w:rsidRDefault="002D6045" w:rsidP="00220D3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D3B">
        <w:rPr>
          <w:rStyle w:val="c0"/>
          <w:color w:val="000000"/>
          <w:sz w:val="28"/>
          <w:szCs w:val="28"/>
        </w:rPr>
        <w:t xml:space="preserve">Использование </w:t>
      </w:r>
      <w:r w:rsidR="00822FE4" w:rsidRPr="00220D3B">
        <w:rPr>
          <w:rStyle w:val="c0"/>
          <w:color w:val="000000"/>
          <w:sz w:val="28"/>
          <w:szCs w:val="28"/>
        </w:rPr>
        <w:t>укрупнённых дидактических</w:t>
      </w:r>
      <w:r w:rsidRPr="00220D3B">
        <w:rPr>
          <w:rStyle w:val="c0"/>
          <w:color w:val="000000"/>
          <w:sz w:val="28"/>
          <w:szCs w:val="28"/>
        </w:rPr>
        <w:t xml:space="preserve"> единиц – матриц, рабочих схем, которые не предлага</w:t>
      </w:r>
      <w:r w:rsidR="006F5139" w:rsidRPr="00220D3B">
        <w:rPr>
          <w:rStyle w:val="c0"/>
          <w:color w:val="000000"/>
          <w:sz w:val="28"/>
          <w:szCs w:val="28"/>
        </w:rPr>
        <w:t>ю</w:t>
      </w:r>
      <w:r w:rsidRPr="00220D3B">
        <w:rPr>
          <w:rStyle w:val="c0"/>
          <w:color w:val="000000"/>
          <w:sz w:val="28"/>
          <w:szCs w:val="28"/>
        </w:rPr>
        <w:t xml:space="preserve">тся в готовом виде, а составляются по ходу совместной деятельности учителя и учеников, </w:t>
      </w:r>
      <w:r w:rsidR="006F5139" w:rsidRPr="00220D3B">
        <w:rPr>
          <w:rStyle w:val="c0"/>
          <w:color w:val="000000"/>
          <w:sz w:val="28"/>
          <w:szCs w:val="28"/>
        </w:rPr>
        <w:t>позволит выявить</w:t>
      </w:r>
      <w:r w:rsidRPr="00220D3B">
        <w:rPr>
          <w:rStyle w:val="c0"/>
          <w:color w:val="000000"/>
          <w:sz w:val="28"/>
          <w:szCs w:val="28"/>
        </w:rPr>
        <w:t xml:space="preserve"> взаимосвязь элементов знаний и более продуктивно организовать их усвоение.</w:t>
      </w:r>
    </w:p>
    <w:p w:rsidR="004325D6" w:rsidRPr="00220D3B" w:rsidRDefault="004325D6" w:rsidP="0022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sz w:val="28"/>
          <w:szCs w:val="28"/>
          <w:lang w:eastAsia="ru-RU"/>
        </w:rPr>
        <w:t xml:space="preserve">Отличительной особенностью курса является то, что его содержание сопряжено с основным курсом органической химии, развёртывается во времени параллельном ему, дополняет и углубляет изучаемый материал.  Это даёт возможность постоянно и последовательно увязывать учебный материал курса с основным курсом, а обучающимся получать более прочные знания по предмету. </w:t>
      </w:r>
      <w:r w:rsidR="006F5139" w:rsidRPr="00220D3B">
        <w:rPr>
          <w:rFonts w:ascii="Times New Roman" w:hAnsi="Times New Roman" w:cs="Times New Roman"/>
          <w:sz w:val="28"/>
          <w:szCs w:val="28"/>
          <w:lang w:eastAsia="ru-RU"/>
        </w:rPr>
        <w:t>Данная программа</w:t>
      </w:r>
      <w:r w:rsidRPr="00220D3B">
        <w:rPr>
          <w:rFonts w:ascii="Times New Roman" w:hAnsi="Times New Roman" w:cs="Times New Roman"/>
          <w:sz w:val="28"/>
          <w:szCs w:val="28"/>
          <w:lang w:eastAsia="ru-RU"/>
        </w:rPr>
        <w:t xml:space="preserve">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обучающихся.</w:t>
      </w:r>
    </w:p>
    <w:p w:rsidR="006F5139" w:rsidRPr="00220D3B" w:rsidRDefault="004325D6" w:rsidP="00220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0D3B">
        <w:rPr>
          <w:sz w:val="28"/>
          <w:szCs w:val="28"/>
        </w:rPr>
        <w:t>В данно</w:t>
      </w:r>
      <w:r w:rsidR="00C256AF" w:rsidRPr="00220D3B">
        <w:rPr>
          <w:sz w:val="28"/>
          <w:szCs w:val="28"/>
        </w:rPr>
        <w:t>й</w:t>
      </w:r>
      <w:r w:rsidR="006E0BDE" w:rsidRPr="00220D3B">
        <w:rPr>
          <w:sz w:val="28"/>
          <w:szCs w:val="28"/>
        </w:rPr>
        <w:t xml:space="preserve"> </w:t>
      </w:r>
      <w:r w:rsidR="006F5139" w:rsidRPr="00220D3B">
        <w:rPr>
          <w:sz w:val="28"/>
          <w:szCs w:val="28"/>
        </w:rPr>
        <w:t>программе</w:t>
      </w:r>
      <w:r w:rsidRPr="00220D3B">
        <w:rPr>
          <w:sz w:val="28"/>
          <w:szCs w:val="28"/>
        </w:rPr>
        <w:t xml:space="preserve"> более подробно рассматриваются вопросы генетической связи веществ, свойства и применение, расширены сведения об изомерии,</w:t>
      </w:r>
      <w:r w:rsidR="006F5139" w:rsidRPr="00220D3B">
        <w:rPr>
          <w:sz w:val="28"/>
          <w:szCs w:val="28"/>
        </w:rPr>
        <w:t xml:space="preserve"> гибридизации, исторической номенклатуре, </w:t>
      </w:r>
      <w:r w:rsidRPr="00220D3B">
        <w:rPr>
          <w:sz w:val="28"/>
          <w:szCs w:val="28"/>
        </w:rPr>
        <w:t xml:space="preserve"> включены </w:t>
      </w:r>
      <w:r w:rsidR="006F5139" w:rsidRPr="00220D3B">
        <w:rPr>
          <w:sz w:val="28"/>
          <w:szCs w:val="28"/>
        </w:rPr>
        <w:t>решения задач и генетических цепочек  по органической химии различного типа,</w:t>
      </w:r>
      <w:r w:rsidRPr="00220D3B">
        <w:rPr>
          <w:sz w:val="28"/>
          <w:szCs w:val="28"/>
        </w:rPr>
        <w:t xml:space="preserve"> что даст возможность лучше усвоить теоретические понятия</w:t>
      </w:r>
      <w:r w:rsidR="006F5139" w:rsidRPr="00220D3B">
        <w:rPr>
          <w:sz w:val="28"/>
          <w:szCs w:val="28"/>
        </w:rPr>
        <w:t xml:space="preserve"> и отработать их на практике.</w:t>
      </w:r>
    </w:p>
    <w:p w:rsidR="00F20810" w:rsidRPr="00220D3B" w:rsidRDefault="00F20810" w:rsidP="00220D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D3B">
        <w:rPr>
          <w:rFonts w:ascii="Times New Roman" w:hAnsi="Times New Roman" w:cs="Times New Roman"/>
          <w:b/>
          <w:bCs/>
          <w:sz w:val="28"/>
          <w:szCs w:val="28"/>
        </w:rPr>
        <w:t>Планируемые   результаты обучения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D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 результаты: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3063F" w:rsidRPr="00220D3B" w:rsidRDefault="00D3063F" w:rsidP="00220D3B">
      <w:pPr>
        <w:pStyle w:val="Default"/>
        <w:ind w:firstLine="567"/>
        <w:jc w:val="both"/>
        <w:rPr>
          <w:sz w:val="28"/>
          <w:szCs w:val="28"/>
        </w:rPr>
      </w:pPr>
      <w:r w:rsidRPr="00220D3B">
        <w:rPr>
          <w:sz w:val="28"/>
          <w:szCs w:val="28"/>
        </w:rPr>
        <w:t>– неприятие вредных привычек: курения, употребления алкоголя, наркотиков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63F" w:rsidRPr="00220D3B" w:rsidRDefault="00D3063F" w:rsidP="00220D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0D3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20D3B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lastRenderedPageBreak/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организовывать эффективный поиск ресурсов, необходимых для достижения поставленной цели;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сопоставлять полученный результат деятельности с поставленной заранее целью.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D3B">
        <w:rPr>
          <w:rFonts w:ascii="Times New Roman" w:hAnsi="Times New Roman" w:cs="Times New Roman"/>
          <w:b/>
          <w:bCs/>
          <w:sz w:val="28"/>
          <w:szCs w:val="28"/>
        </w:rPr>
        <w:t xml:space="preserve">2. Познавательные универсальные учебные действия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менять и удерживать разные позиции в познавательной деятельности.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b/>
          <w:bCs/>
          <w:sz w:val="28"/>
          <w:szCs w:val="28"/>
        </w:rPr>
        <w:t xml:space="preserve">3. Коммуникативные универсальные учебные действия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 w:rsidRPr="00220D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0D3B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распознавать </w:t>
      </w:r>
      <w:proofErr w:type="spellStart"/>
      <w:r w:rsidRPr="00220D3B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220D3B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3063F" w:rsidRPr="00220D3B" w:rsidRDefault="00D3063F" w:rsidP="00220D3B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3063F" w:rsidRPr="00220D3B" w:rsidRDefault="00D3063F" w:rsidP="00220D3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220D3B">
        <w:rPr>
          <w:b/>
          <w:bCs/>
          <w:color w:val="auto"/>
          <w:sz w:val="28"/>
          <w:szCs w:val="28"/>
        </w:rPr>
        <w:lastRenderedPageBreak/>
        <w:t>Планируемые предметные результаты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демонстрировать на примерах взаимосвязь между химией и другими естественными науками;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раскрывать на примерах положения теории химического строения А.М. Бутлерова;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:rsidR="00D3063F" w:rsidRPr="00220D3B" w:rsidRDefault="00D3063F" w:rsidP="00220D3B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>– использовать знания о составе, строении и химических свойствах веще</w:t>
      </w:r>
      <w:proofErr w:type="gramStart"/>
      <w:r w:rsidRPr="00220D3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220D3B">
        <w:rPr>
          <w:rFonts w:ascii="Times New Roman" w:hAnsi="Times New Roman" w:cs="Times New Roman"/>
          <w:sz w:val="28"/>
          <w:szCs w:val="28"/>
        </w:rPr>
        <w:t xml:space="preserve">я безопасного применения в практической деятельности;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владеть правилами и приемами безопасной работы с химическими веществами и лабораторным оборудованием;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приводить примеры гидролиза солей в повседневной жизни человека;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lastRenderedPageBreak/>
        <w:t xml:space="preserve">– приводить примеры химических реакций, раскрывающих общие химические свойства простых веществ – металлов и неметаллов;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владеть правилами безопасного обращения с едкими, горючими и токсичными веществами, средствами бытовой химии;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220D3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20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корректности в целях выявления ошибочных суждений и формирования собственной позиции;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3B">
        <w:rPr>
          <w:rFonts w:ascii="Times New Roman" w:hAnsi="Times New Roman" w:cs="Times New Roman"/>
          <w:sz w:val="28"/>
          <w:szCs w:val="28"/>
        </w:rPr>
        <w:t xml:space="preserve"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</w:t>
      </w:r>
    </w:p>
    <w:p w:rsidR="00D3063F" w:rsidRPr="00220D3B" w:rsidRDefault="00D3063F" w:rsidP="00220D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КУРСА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Тема 1</w:t>
      </w:r>
      <w:r w:rsidRPr="00220D3B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Фармакология как самостоятельная медицинская дисциплина </w:t>
      </w:r>
      <w:r w:rsidR="00E61B3E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(2 часа)</w:t>
      </w:r>
    </w:p>
    <w:p w:rsidR="00994F44" w:rsidRPr="00220D3B" w:rsidRDefault="006E0BDE" w:rsidP="00220D3B">
      <w:pPr>
        <w:numPr>
          <w:ilvl w:val="0"/>
          <w:numId w:val="19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Зарождение фармакологии на стыке биологии и химии. Классификации в  фармакологии (алхимия и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ятрохимия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фармакогнозия, фармакология)</w:t>
      </w:r>
    </w:p>
    <w:p w:rsidR="006E0BDE" w:rsidRPr="00220D3B" w:rsidRDefault="006E0BDE" w:rsidP="00220D3B">
      <w:pPr>
        <w:numPr>
          <w:ilvl w:val="0"/>
          <w:numId w:val="19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Экскурсия в городскую аптеку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 для самостоятельной работы 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Выбор темы «Лекарства и яды», «Ядовитые растения», «Яды – орудие наказания  средневековья», «Яды и противоядия»</w:t>
      </w:r>
    </w:p>
    <w:p w:rsidR="00994F44" w:rsidRPr="00220D3B" w:rsidRDefault="00994F44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Тема 2.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Взаимодействие лекарств с организмом </w:t>
      </w:r>
      <w:r w:rsidR="00E61B3E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(1 час)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E0BDE" w:rsidRPr="00220D3B" w:rsidRDefault="006E0BDE" w:rsidP="00220D3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Законы взаимодействия организма и лекарств. Действие лекарств на организм. Концентрация препарата (Зависит ли доза лекарства от пола, возраста, массы, расы, индивидуальных особенностей?)</w:t>
      </w:r>
    </w:p>
    <w:p w:rsidR="00994F44" w:rsidRPr="00220D3B" w:rsidRDefault="00994F44" w:rsidP="00220D3B">
      <w:pPr>
        <w:pStyle w:val="a3"/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94F44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94F44" w:rsidRPr="00220D3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 для самостоятельной работы </w:t>
      </w:r>
    </w:p>
    <w:p w:rsidR="006E0BDE" w:rsidRPr="00220D3B" w:rsidRDefault="00994F44" w:rsidP="00220D3B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0BDE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(на выбор): «История появления шприца», «Способы введения  лекарственных средств», «Пути выведения лекарств из организма» и др.</w:t>
      </w:r>
    </w:p>
    <w:p w:rsidR="00994F44" w:rsidRPr="00220D3B" w:rsidRDefault="00994F44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Тема 3.</w:t>
      </w: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Современные лекарственные средства </w:t>
      </w:r>
      <w:r w:rsidR="00E61B3E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(3 часа)</w:t>
      </w:r>
    </w:p>
    <w:p w:rsidR="006E0BDE" w:rsidRPr="00220D3B" w:rsidRDefault="006E0BDE" w:rsidP="00220D3B">
      <w:pPr>
        <w:numPr>
          <w:ilvl w:val="0"/>
          <w:numId w:val="20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Классификация и номенклатура лекарств. Источники лекарственных средств. </w:t>
      </w:r>
      <w:r w:rsidR="00994F44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Лекарственные растения. Фитотерапия.</w:t>
      </w:r>
    </w:p>
    <w:p w:rsidR="006E0BDE" w:rsidRPr="00220D3B" w:rsidRDefault="006E0BDE" w:rsidP="00220D3B">
      <w:pPr>
        <w:numPr>
          <w:ilvl w:val="0"/>
          <w:numId w:val="20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Витамины. Гомеопатические средства.</w:t>
      </w:r>
    </w:p>
    <w:p w:rsidR="006E0BDE" w:rsidRPr="00220D3B" w:rsidRDefault="006E0BDE" w:rsidP="00220D3B">
      <w:pPr>
        <w:numPr>
          <w:ilvl w:val="0"/>
          <w:numId w:val="20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Лекарственные формы. Рецепт.</w:t>
      </w:r>
      <w:r w:rsidR="00994F44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Экскурсия в аптеку</w:t>
      </w:r>
    </w:p>
    <w:p w:rsidR="00994F44" w:rsidRPr="00220D3B" w:rsidRDefault="00994F44" w:rsidP="00220D3B">
      <w:p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E0BDE" w:rsidRPr="00220D3B" w:rsidRDefault="006E0BDE" w:rsidP="00220D3B">
      <w:pPr>
        <w:numPr>
          <w:ilvl w:val="0"/>
          <w:numId w:val="20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Темы мини-проектов (на выбор): «Медицина народная и научная», «Зелёная» аптечка», «Моя домашняя аптечка»,  «Подобное лечит подобное», «Лечебные свойства лекарственных растений», «Рецепт уполномочен выписать только врач», «Гомеопатия. За и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ротив».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Практические работы:</w:t>
      </w:r>
      <w:r w:rsidR="00E61B3E"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(2 часа)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Изучение и применение алгоритма приготовления настоев и отваров.</w:t>
      </w:r>
    </w:p>
    <w:p w:rsidR="00E61B3E" w:rsidRPr="00220D3B" w:rsidRDefault="00994F44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</w:t>
      </w:r>
      <w:r w:rsidR="006E0BDE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Комплектование домашней аптечки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6E0BDE"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Правила пользования домашней аптечкой</w:t>
      </w:r>
    </w:p>
    <w:p w:rsidR="00E61B3E" w:rsidRPr="00220D3B" w:rsidRDefault="00E61B3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3 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Экскурсия в аптеку.</w:t>
      </w:r>
    </w:p>
    <w:p w:rsidR="00994F44" w:rsidRPr="00220D3B" w:rsidRDefault="00994F44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Тема 4.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Итоговое занятие (1 час).</w:t>
      </w:r>
    </w:p>
    <w:p w:rsidR="006E0BDE" w:rsidRPr="00220D3B" w:rsidRDefault="006E0BDE" w:rsidP="00220D3B">
      <w:pPr>
        <w:numPr>
          <w:ilvl w:val="0"/>
          <w:numId w:val="21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Представление индивидуальных и групповых презентаций, мини-проектов, анализ и рефлексия, оценка и самооценка, выбор двух лучших работ на школьный тур научно-практической конференции.</w:t>
      </w:r>
    </w:p>
    <w:p w:rsidR="00220D3B" w:rsidRDefault="00220D3B" w:rsidP="00220D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9"/>
        <w:gridCol w:w="825"/>
        <w:gridCol w:w="1656"/>
        <w:gridCol w:w="1579"/>
        <w:gridCol w:w="1618"/>
        <w:gridCol w:w="1568"/>
      </w:tblGrid>
      <w:tr w:rsidR="006E0BDE" w:rsidRPr="00220D3B" w:rsidTr="00220D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Теоретическая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Практическая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Форма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Форма подведения итогов</w:t>
            </w:r>
          </w:p>
        </w:tc>
      </w:tr>
      <w:tr w:rsidR="006E0BDE" w:rsidRPr="00220D3B" w:rsidTr="00220D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Фармакология как самостоятельная медицинская дисциплина.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Лекции </w:t>
            </w:r>
            <w:r w:rsidRPr="00220D3B">
              <w:rPr>
                <w:rFonts w:ascii="Times New Roman" w:hAnsi="Times New Roman" w:cs="Times New Roman"/>
                <w:lang w:eastAsia="ru-RU"/>
              </w:rPr>
              <w:br/>
              <w:t>Экскурсии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</w:tc>
      </w:tr>
      <w:tr w:rsidR="006E0BDE" w:rsidRPr="00220D3B" w:rsidTr="00220D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Взаимодействие лекарств с организмом.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Лекции </w:t>
            </w:r>
            <w:r w:rsidRPr="00220D3B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</w:tc>
      </w:tr>
      <w:tr w:rsidR="006E0BDE" w:rsidRPr="00220D3B" w:rsidTr="00220D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Современные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Лекции </w:t>
            </w:r>
            <w:r w:rsidRPr="00220D3B">
              <w:rPr>
                <w:rFonts w:ascii="Times New Roman" w:hAnsi="Times New Roman" w:cs="Times New Roman"/>
                <w:lang w:eastAsia="ru-RU"/>
              </w:rPr>
              <w:br/>
              <w:t>Экскурсии</w:t>
            </w:r>
            <w:r w:rsidRPr="00220D3B">
              <w:rPr>
                <w:rFonts w:ascii="Times New Roman" w:hAnsi="Times New Roman" w:cs="Times New Roman"/>
                <w:lang w:eastAsia="ru-RU"/>
              </w:rPr>
              <w:br/>
              <w:t>Практические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Проект</w:t>
            </w:r>
          </w:p>
        </w:tc>
      </w:tr>
      <w:tr w:rsidR="00E61B3E" w:rsidRPr="00220D3B" w:rsidTr="00220D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1B3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Практические работы: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1B3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1B3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1B3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1B3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1B3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E0BDE" w:rsidRPr="00220D3B" w:rsidTr="00220D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Защита проектов</w:t>
            </w:r>
          </w:p>
        </w:tc>
      </w:tr>
      <w:tr w:rsidR="006E0BDE" w:rsidRPr="00220D3B" w:rsidTr="00220D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i/>
                <w:iCs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BDE" w:rsidRPr="00220D3B" w:rsidRDefault="00E61B3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BDE" w:rsidRPr="00220D3B" w:rsidRDefault="006E0BDE" w:rsidP="00220D3B">
            <w:pPr>
              <w:rPr>
                <w:rFonts w:ascii="Times New Roman" w:hAnsi="Times New Roman" w:cs="Times New Roman"/>
                <w:lang w:eastAsia="ru-RU"/>
              </w:rPr>
            </w:pPr>
            <w:r w:rsidRPr="00220D3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bookmarkStart w:id="0" w:name="_GoBack"/>
      <w:r w:rsidRPr="00220D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Формами обучения курса являются лекции с элементами беседы, дискуссии, проектная деятельность, семинарские занятия, экскурсии, 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практические работы. При проведении занятий предполагаются демонстрации фильмов, слайдов, учебных дисков, экскурсии в аптеки и поликлиники, встречи с мед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ерсоналом школы (при наличии) и поликлиники. Данные формы позволяют развивать компетентности старшеклассников, показывать актуальность направления и привязанность к жизни. Основной технологией обучения является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личностно-деятельностный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подход, а доминирующим методом - метод проектов. Он основан на понимании учеником того, для чего ему необходимы данные знания и где он их может потом применить. Учитывая индивидуальные способности и мотивацию учащихся, проекты могут носить информационный характер, и представляться в форме презентаций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Такие проекты готовят учащихся к профильному обучению и имеют продолжение в виде учебных исследовательских проектов.  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Решение проблемной ситуации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для ученика приобретает личностный смысл, возрастает мотивация, повышается качество знаний, выходящих за пределы учебников и будущий специалист получает навыки  работы с нестандартными ситуациями.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данный курс способствует не только расширению предметных универсальных учебных действий,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надпредметных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навыков, но усиливает практическую и жизненную направленность, для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предпрофильной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подготовки в современных условиях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компетентностно-деятельностного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подхода.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iCs/>
          <w:color w:val="333333"/>
          <w:sz w:val="28"/>
          <w:szCs w:val="28"/>
          <w:lang w:eastAsia="ru-RU"/>
        </w:rPr>
        <w:t>Ожидаемые результаты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Данный курс поможет учащимся в выборе будущего профиля и, как следствие, профессии.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Учащиеся приобретут новые знания по биологии сверх базового курса (фармакология, история, значение науки, новые лекарственные средства).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Старшие школьники будут совершенствовать  умения проектной деятельности, благодаря которой будут уметь самостоятельно решать проблемы и получать результат.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программе распределение времени дано ориентировочно, при желании оно может меняться за счёт сокращения или увеличения практической части. Именно с этой целью перечень экскурсий, практических работ и тем мини-проектов достаточно вариативен.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 по содержанию и проведению занятий.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Лекции.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Рекомендуется начинать лекции с проблемных вопросов или ситуаций, возможны дискуссии, активные обсуждения.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занятиях рекомендуется рассмотреть историю зарождения фармакологии, упомянув об Аптекарском приказе, который давал распоряжения о сборе местных лекарственных трав и кореньев, рассказать о первых рецептурных прописях, сигнатурах, назвать имя Парацельса-основоположника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ятрохимии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пришедшей на смену алхимии. Акцентировать внимание учащихся на том, что 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фармакология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появившись, как связующее звено между химиками и врачами, приобрела большую значимость для практической медицины. Как раздел фармакологии,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фармакокинетика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изучает процессы, определяющие концентрацию лекарства в организме: всасывание, превращение в продукты другого состава, выделение. Следует остановиться на вопросах, почему люди с разной массой тела по-разному реагируют на лекарство? Говоря о современных лекарственных средствах, необходимо указать:</w:t>
      </w:r>
    </w:p>
    <w:p w:rsidR="006E0BDE" w:rsidRPr="00220D3B" w:rsidRDefault="006E0BDE" w:rsidP="00220D3B">
      <w:pPr>
        <w:numPr>
          <w:ilvl w:val="0"/>
          <w:numId w:val="22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критерии и принципы классификации лекарственных средств</w:t>
      </w:r>
    </w:p>
    <w:p w:rsidR="006E0BDE" w:rsidRPr="00220D3B" w:rsidRDefault="006E0BDE" w:rsidP="00220D3B">
      <w:pPr>
        <w:numPr>
          <w:ilvl w:val="0"/>
          <w:numId w:val="22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источники получения лекарственных средств (минеральные, растительные, синтетические, бактерийные и др.)</w:t>
      </w:r>
    </w:p>
    <w:p w:rsidR="006E0BDE" w:rsidRPr="00220D3B" w:rsidRDefault="006E0BDE" w:rsidP="00220D3B">
      <w:pPr>
        <w:numPr>
          <w:ilvl w:val="0"/>
          <w:numId w:val="22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формы лекарственных средств (жидкие, мягкие, твёрдые, ингаляционные)</w:t>
      </w:r>
    </w:p>
    <w:p w:rsidR="006E0BDE" w:rsidRPr="00220D3B" w:rsidRDefault="006E0BDE" w:rsidP="00220D3B">
      <w:pPr>
        <w:numPr>
          <w:ilvl w:val="0"/>
          <w:numId w:val="22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лекарственные растения, гомеопатические средства (при желании и возможности, можно воспользоваться учебным диском “Лекарственные растения”- “Новый Диск”)</w:t>
      </w:r>
    </w:p>
    <w:p w:rsidR="006E0BDE" w:rsidRPr="00220D3B" w:rsidRDefault="006E0BDE" w:rsidP="00220D3B">
      <w:pPr>
        <w:numPr>
          <w:ilvl w:val="0"/>
          <w:numId w:val="22"/>
        </w:numPr>
        <w:shd w:val="clear" w:color="auto" w:fill="FFFFFF"/>
        <w:spacing w:after="0" w:line="240" w:lineRule="auto"/>
        <w:ind w:left="468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обращения с лекарствами и условия хранения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Экскурсии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 время экскурсий в поликлинику, аптеку и другие 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спецмед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чреждения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учащиеся узнают о том, как выписываются рецепты, как затем по рецептам выдаются лекарства, знакомятся с некоторыми историями болезней и узнают, что лекарственные препараты назначаются только после полного обследования больного с учётом особенностей организма, возраста, аллергии и др.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Рекомендуется учебный диск “Справочник пациента, или как ставится диагноз”- ИД “Равновесие”, в котором очень доступно излагается, на что следует обратить внимание при приёме выписанных лекарств.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Практические занятия (</w:t>
      </w:r>
      <w:proofErr w:type="gramStart"/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см</w:t>
      </w:r>
      <w:proofErr w:type="gramEnd"/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 выше)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Презентации и мини-проекты.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Выбор темы проекта: 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1) Учитель определяет тему проблемы, заинтересовавшей учеников; 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2) Ученики, прослушав лекции и побывав на экскурсиях, сами предлагают тематику презентаций, мини-проектов, исследования.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 помощью учителя ставится цель, далее ученики определяют необходимые задачи для достижения цели: выбирают адекватные методы исследования, эксперимент предполагает  выдвижение гипотезы. Для реализации проекта определяют продукт. Подбирают необходимую литературу, информацию с использованием ресурсов Интернет, используют технику подготовки презентации, при необходимости готовят оборудование для проведения микроисследования. 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После того, как цели и задачи установлены, преподаватель проводит в группах консультации по выполнению проектов, раздает методические пособия, устанавливает сроки промежуточных отчетов, определяет срок и место итогового занятия (защита проектов).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Далее старшеклассниками выполняется практическая часть и осуществляется анализ полученных данных, после чего формулируются выводы и заключения (подтверждающие или опровергающие гипотезу при </w:t>
      </w: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условии выполнения исследовательской работы). Готовят продукт проекта к презентации.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последних занятиях ученики выступают с презентациями результатов исследований, демонстрацией продукта. Защита проектов предполагает публичное выступление с самооценкой и рефлексией.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  ДЛЯ  УЧИТЕЛЯ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 Кривых С.В. Реализация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предпрофильной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подготовки и профильного обучения учителем биологии. - “Первое Сентября”, Москва, 2007 №17-19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Крылов Ю.Ф., Смирнов П.А. Путешествие в мир фармакологии. - “Знание”, Москва, 1988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Синадский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Ю.В.,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Синадская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В.А. Целебные травы. - “Педагогика”, Москва, 1991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Живайкина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О. Современные лекарственные средства. - “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Этрол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”, Москва, 2007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5. Чередниченко И.П.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Предпрофильная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подготовка. – “Учитель”, Волгоград, 2007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6. Сергеев И.С., Блинов В.И Как реализовать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подход на уроке и во внеурочной деятельности.- “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Аркти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”, Москва, 2007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hyperlink r:id="rId6" w:history="1">
        <w:r w:rsidRPr="00220D3B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В. Н. Малеванная</w:t>
        </w:r>
      </w:hyperlink>
      <w:r w:rsidRPr="00220D3B">
        <w:rPr>
          <w:rFonts w:ascii="Times New Roman" w:hAnsi="Times New Roman" w:cs="Times New Roman"/>
          <w:sz w:val="28"/>
          <w:szCs w:val="28"/>
        </w:rPr>
        <w:t>. Фармакология. «Научная книга», М.,2009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Электронное издание “Справочник пациента, или как ставится диагноз”- ИД “Равновесие”, Москва, 2007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Степанов Е.Н “Личностно-ориентированный подход в педагогической деятельности” - “Творческий центр”, Москва 2003 год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Электронное издание: “Элективные курсы” Волгоград, издательство “Учитель”, 2007 год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  ДЛЯ  УЧАЩИХСЯ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Гоголев М.И. Медико-санитарная подготовка учащихся. – “Просвещение”, Москва, 1995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Крылов Ю.Ф., Смирнов П.А. Путешествие в мир фармакологии. - “Знание”, Москва, 1988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Учебный диск “Лекарственные растения”- “Новый Диск”, Москва, 2004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Люлльман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Х.и др. </w:t>
      </w:r>
      <w:proofErr w:type="spell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Фармакология</w:t>
      </w:r>
      <w:proofErr w:type="gramStart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:а</w:t>
      </w:r>
      <w:proofErr w:type="gram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тлас</w:t>
      </w:r>
      <w:proofErr w:type="spellEnd"/>
      <w:r w:rsidRPr="00220D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Практическая медицина. М., 2018</w:t>
      </w:r>
    </w:p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6E0BDE" w:rsidRPr="00220D3B" w:rsidRDefault="006E0BDE" w:rsidP="00220D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sectPr w:rsidR="006E0BDE" w:rsidRPr="00220D3B" w:rsidSect="006E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95F"/>
    <w:multiLevelType w:val="multilevel"/>
    <w:tmpl w:val="EEFE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23AB2"/>
    <w:multiLevelType w:val="multilevel"/>
    <w:tmpl w:val="EEFE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93FE9"/>
    <w:multiLevelType w:val="multilevel"/>
    <w:tmpl w:val="F20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36870"/>
    <w:multiLevelType w:val="multilevel"/>
    <w:tmpl w:val="A406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92192A"/>
    <w:multiLevelType w:val="multilevel"/>
    <w:tmpl w:val="28F2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143C40"/>
    <w:multiLevelType w:val="multilevel"/>
    <w:tmpl w:val="378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631C7F"/>
    <w:multiLevelType w:val="hybridMultilevel"/>
    <w:tmpl w:val="F7842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74690"/>
    <w:multiLevelType w:val="multilevel"/>
    <w:tmpl w:val="6D40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747C6"/>
    <w:multiLevelType w:val="multilevel"/>
    <w:tmpl w:val="8212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17518"/>
    <w:multiLevelType w:val="multilevel"/>
    <w:tmpl w:val="D46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85A43"/>
    <w:multiLevelType w:val="multilevel"/>
    <w:tmpl w:val="FD2E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AA21F1"/>
    <w:multiLevelType w:val="hybridMultilevel"/>
    <w:tmpl w:val="F75289C2"/>
    <w:lvl w:ilvl="0" w:tplc="24089F9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3C182C5D"/>
    <w:multiLevelType w:val="hybridMultilevel"/>
    <w:tmpl w:val="3B5E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3E99"/>
    <w:multiLevelType w:val="multilevel"/>
    <w:tmpl w:val="6E42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C000D"/>
    <w:multiLevelType w:val="multilevel"/>
    <w:tmpl w:val="49BE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80666"/>
    <w:multiLevelType w:val="multilevel"/>
    <w:tmpl w:val="5AA2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640D59"/>
    <w:multiLevelType w:val="hybridMultilevel"/>
    <w:tmpl w:val="35E0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D4DC5"/>
    <w:multiLevelType w:val="hybridMultilevel"/>
    <w:tmpl w:val="07C21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932267"/>
    <w:multiLevelType w:val="hybridMultilevel"/>
    <w:tmpl w:val="E0A0197C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9">
    <w:nsid w:val="63EF1DEA"/>
    <w:multiLevelType w:val="multilevel"/>
    <w:tmpl w:val="A6E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C7180"/>
    <w:multiLevelType w:val="multilevel"/>
    <w:tmpl w:val="0AA2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C14F0A"/>
    <w:multiLevelType w:val="multilevel"/>
    <w:tmpl w:val="D2E4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B93389"/>
    <w:multiLevelType w:val="multilevel"/>
    <w:tmpl w:val="BAA6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E50E4E"/>
    <w:multiLevelType w:val="multilevel"/>
    <w:tmpl w:val="149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23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21"/>
  </w:num>
  <w:num w:numId="13">
    <w:abstractNumId w:val="20"/>
  </w:num>
  <w:num w:numId="14">
    <w:abstractNumId w:val="12"/>
  </w:num>
  <w:num w:numId="15">
    <w:abstractNumId w:val="16"/>
  </w:num>
  <w:num w:numId="16">
    <w:abstractNumId w:val="17"/>
  </w:num>
  <w:num w:numId="17">
    <w:abstractNumId w:val="6"/>
  </w:num>
  <w:num w:numId="18">
    <w:abstractNumId w:val="18"/>
  </w:num>
  <w:num w:numId="19">
    <w:abstractNumId w:val="14"/>
  </w:num>
  <w:num w:numId="20">
    <w:abstractNumId w:val="1"/>
  </w:num>
  <w:num w:numId="21">
    <w:abstractNumId w:val="8"/>
  </w:num>
  <w:num w:numId="22">
    <w:abstractNumId w:val="7"/>
  </w:num>
  <w:num w:numId="23">
    <w:abstractNumId w:val="1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0BE"/>
    <w:rsid w:val="001A3988"/>
    <w:rsid w:val="001E678A"/>
    <w:rsid w:val="00217DB9"/>
    <w:rsid w:val="00220D3B"/>
    <w:rsid w:val="00242FD1"/>
    <w:rsid w:val="00273267"/>
    <w:rsid w:val="002B39CC"/>
    <w:rsid w:val="002B65E0"/>
    <w:rsid w:val="002D6045"/>
    <w:rsid w:val="002F4EA5"/>
    <w:rsid w:val="00334472"/>
    <w:rsid w:val="00341DE6"/>
    <w:rsid w:val="003474C8"/>
    <w:rsid w:val="00367635"/>
    <w:rsid w:val="00384BFC"/>
    <w:rsid w:val="00397B8A"/>
    <w:rsid w:val="003B6B1A"/>
    <w:rsid w:val="004325D6"/>
    <w:rsid w:val="004B3ECE"/>
    <w:rsid w:val="004B4076"/>
    <w:rsid w:val="005E2CA7"/>
    <w:rsid w:val="00633682"/>
    <w:rsid w:val="006815CF"/>
    <w:rsid w:val="0069090D"/>
    <w:rsid w:val="006E0BDE"/>
    <w:rsid w:val="006F5139"/>
    <w:rsid w:val="00754068"/>
    <w:rsid w:val="007723D8"/>
    <w:rsid w:val="007F4D51"/>
    <w:rsid w:val="00822FE4"/>
    <w:rsid w:val="008E40BE"/>
    <w:rsid w:val="008F37BA"/>
    <w:rsid w:val="00966788"/>
    <w:rsid w:val="00994F44"/>
    <w:rsid w:val="00A405DC"/>
    <w:rsid w:val="00A45BFE"/>
    <w:rsid w:val="00B56D0C"/>
    <w:rsid w:val="00B7154D"/>
    <w:rsid w:val="00BB3601"/>
    <w:rsid w:val="00BB3749"/>
    <w:rsid w:val="00C256AF"/>
    <w:rsid w:val="00CC60E2"/>
    <w:rsid w:val="00CE7AC4"/>
    <w:rsid w:val="00D13880"/>
    <w:rsid w:val="00D1536E"/>
    <w:rsid w:val="00D3063F"/>
    <w:rsid w:val="00E61B3E"/>
    <w:rsid w:val="00E743EE"/>
    <w:rsid w:val="00E8440B"/>
    <w:rsid w:val="00EA71B6"/>
    <w:rsid w:val="00F03925"/>
    <w:rsid w:val="00F20810"/>
    <w:rsid w:val="00F7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6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966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D6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045"/>
  </w:style>
  <w:style w:type="paragraph" w:styleId="a3">
    <w:name w:val="List Paragraph"/>
    <w:basedOn w:val="a"/>
    <w:uiPriority w:val="34"/>
    <w:qFormat/>
    <w:rsid w:val="002D6045"/>
    <w:pPr>
      <w:ind w:left="720"/>
      <w:contextualSpacing/>
    </w:pPr>
  </w:style>
  <w:style w:type="paragraph" w:styleId="a4">
    <w:name w:val="Normal (Web)"/>
    <w:basedOn w:val="a"/>
    <w:unhideWhenUsed/>
    <w:rsid w:val="00BB3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3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7A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06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3988"/>
    <w:rPr>
      <w:color w:val="0000FF"/>
      <w:u w:val="single"/>
    </w:rPr>
  </w:style>
  <w:style w:type="table" w:styleId="a6">
    <w:name w:val="Table Grid"/>
    <w:basedOn w:val="a1"/>
    <w:uiPriority w:val="59"/>
    <w:rsid w:val="0063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B1A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C256AF"/>
    <w:pPr>
      <w:spacing w:after="0" w:line="240" w:lineRule="auto"/>
    </w:pPr>
    <w:rPr>
      <w:rFonts w:eastAsiaTheme="minorEastAsia"/>
      <w:lang w:eastAsia="ru-RU"/>
    </w:rPr>
  </w:style>
  <w:style w:type="character" w:customStyle="1" w:styleId="black">
    <w:name w:val="black"/>
    <w:basedOn w:val="a0"/>
    <w:rsid w:val="00217DB9"/>
  </w:style>
  <w:style w:type="character" w:customStyle="1" w:styleId="20">
    <w:name w:val="Заголовок 2 Знак"/>
    <w:basedOn w:val="a0"/>
    <w:link w:val="2"/>
    <w:uiPriority w:val="9"/>
    <w:rsid w:val="009667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D6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045"/>
  </w:style>
  <w:style w:type="paragraph" w:styleId="a3">
    <w:name w:val="List Paragraph"/>
    <w:basedOn w:val="a"/>
    <w:uiPriority w:val="34"/>
    <w:qFormat/>
    <w:rsid w:val="002D60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3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3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7A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06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3988"/>
    <w:rPr>
      <w:color w:val="0000FF"/>
      <w:u w:val="single"/>
    </w:rPr>
  </w:style>
  <w:style w:type="table" w:styleId="a6">
    <w:name w:val="Table Grid"/>
    <w:basedOn w:val="a1"/>
    <w:uiPriority w:val="59"/>
    <w:rsid w:val="0063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B1A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C256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res.ru/valeriya-malevann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61D0-E9E3-4C8B-8389-654C2ABB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Kabinet_1a_2</cp:lastModifiedBy>
  <cp:revision>42</cp:revision>
  <cp:lastPrinted>2017-10-04T19:35:00Z</cp:lastPrinted>
  <dcterms:created xsi:type="dcterms:W3CDTF">2017-09-25T19:17:00Z</dcterms:created>
  <dcterms:modified xsi:type="dcterms:W3CDTF">2021-02-03T09:18:00Z</dcterms:modified>
</cp:coreProperties>
</file>